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92761" w14:textId="58593BC3" w:rsidR="00A020B2" w:rsidRPr="00A020B2" w:rsidRDefault="00A020B2" w:rsidP="00A02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7730139"/>
      <w:bookmarkStart w:id="1" w:name="_GoBack"/>
      <w:bookmarkEnd w:id="1"/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Tariff COntrol No. </w:t>
      </w:r>
      <w:bookmarkEnd w:id="0"/>
      <w:r w:rsidR="00D61210" w:rsidRP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C017F">
        <w:rPr>
          <w:rFonts w:ascii="Times New Roman" w:eastAsia="Times New Roman" w:hAnsi="Times New Roman" w:cs="Times New Roman"/>
          <w:b/>
          <w:caps/>
          <w:sz w:val="24"/>
          <w:szCs w:val="24"/>
        </w:rPr>
        <w:t>459</w:t>
      </w:r>
    </w:p>
    <w:p w14:paraId="7E1864DD" w14:textId="77777777" w:rsidR="00A020B2" w:rsidRPr="00A020B2" w:rsidRDefault="00A020B2" w:rsidP="00A02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A020B2" w:rsidRPr="00A020B2" w14:paraId="7D494922" w14:textId="77777777" w:rsidTr="00174842">
        <w:tc>
          <w:tcPr>
            <w:tcW w:w="4500" w:type="dxa"/>
          </w:tcPr>
          <w:p w14:paraId="08E26E12" w14:textId="16086F01" w:rsidR="00D61210" w:rsidRPr="00A020B2" w:rsidRDefault="00CC017F" w:rsidP="00A020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01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MSEC ENTERPRISES, INC. FOR A </w:t>
            </w:r>
            <w:proofErr w:type="gramStart"/>
            <w:r w:rsidRPr="00CC01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PASS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CC01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THROUGH</w:t>
            </w:r>
            <w:proofErr w:type="gramEnd"/>
            <w:r w:rsidRPr="00CC01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RATE CHANGE</w:t>
            </w:r>
          </w:p>
        </w:tc>
        <w:tc>
          <w:tcPr>
            <w:tcW w:w="360" w:type="dxa"/>
          </w:tcPr>
          <w:p w14:paraId="71A55EB6" w14:textId="77777777" w:rsidR="00A020B2" w:rsidRPr="00A020B2" w:rsidRDefault="00A020B2" w:rsidP="00A02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02F5277" w14:textId="77777777" w:rsidR="00A020B2" w:rsidRPr="00A020B2" w:rsidRDefault="00A020B2" w:rsidP="00A02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27BA43A" w14:textId="77777777" w:rsidR="00A020B2" w:rsidRPr="00A020B2" w:rsidRDefault="00A020B2" w:rsidP="00A02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500" w:type="dxa"/>
          </w:tcPr>
          <w:p w14:paraId="3C582ECB" w14:textId="77777777" w:rsidR="00A020B2" w:rsidRPr="00A020B2" w:rsidRDefault="00A020B2" w:rsidP="00A020B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1E0806E7" w14:textId="77777777" w:rsidR="00A020B2" w:rsidRPr="00A020B2" w:rsidRDefault="00A020B2" w:rsidP="00A020B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34FD87A3" w14:textId="77777777" w:rsidR="00A020B2" w:rsidRPr="00A020B2" w:rsidRDefault="00A020B2" w:rsidP="00A020B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F87A425" w14:textId="77777777" w:rsidR="00A020B2" w:rsidRPr="00A020B2" w:rsidRDefault="00A020B2" w:rsidP="00A020B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1B116F5" w14:textId="77777777" w:rsidR="00D61210" w:rsidRPr="00A020B2" w:rsidRDefault="00A020B2" w:rsidP="00D61210">
      <w:pPr>
        <w:tabs>
          <w:tab w:val="center" w:pos="4680"/>
          <w:tab w:val="right" w:pos="9360"/>
        </w:tabs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D61210" w:rsidRP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>RECOMMENDATION ON</w:t>
      </w:r>
      <w:r w:rsid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                                     </w:t>
      </w:r>
      <w:r w:rsidR="00D61210" w:rsidRP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>THE APPLICATION AND NOTICE</w:t>
      </w:r>
    </w:p>
    <w:p w14:paraId="5B791AFA" w14:textId="42B231FA" w:rsidR="001F7C3E" w:rsidRPr="00A020B2" w:rsidRDefault="00A020B2" w:rsidP="00884E0A">
      <w:pPr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 the Staff</w:t>
      </w:r>
      <w:r w:rsidR="00D61210" w:rsidRPr="00D61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D61210" w:rsidRPr="00D61210">
        <w:rPr>
          <w:rFonts w:ascii="Times New Roman" w:eastAsia="Times New Roman" w:hAnsi="Times New Roman" w:cs="Times New Roman"/>
          <w:sz w:val="24"/>
          <w:szCs w:val="24"/>
        </w:rPr>
        <w:t>Staff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), representing the public interest, and files this Recommendation on </w:t>
      </w:r>
      <w:r w:rsidR="00D61210">
        <w:rPr>
          <w:rFonts w:ascii="Times New Roman" w:eastAsia="Times New Roman" w:hAnsi="Times New Roman" w:cs="Times New Roman"/>
          <w:sz w:val="24"/>
          <w:szCs w:val="24"/>
        </w:rPr>
        <w:t>the Application and Notice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61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500CD431" w14:textId="77777777" w:rsidR="00A020B2" w:rsidRPr="00D61210" w:rsidRDefault="00A020B2" w:rsidP="00D61210">
      <w:pPr>
        <w:pStyle w:val="ListParagraph"/>
        <w:keepNext/>
        <w:numPr>
          <w:ilvl w:val="0"/>
          <w:numId w:val="1"/>
        </w:numPr>
        <w:spacing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>Background</w:t>
      </w:r>
    </w:p>
    <w:p w14:paraId="06FE3B8C" w14:textId="730C3980" w:rsidR="00CC017F" w:rsidRDefault="00E80EEF" w:rsidP="00CC017F">
      <w:pPr>
        <w:keepNext/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80EEF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>January 17</w:t>
      </w:r>
      <w:r w:rsidRPr="00E80EEF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80E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MSEC Enterprises,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Inc.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(MSEC)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80EEF">
        <w:rPr>
          <w:rFonts w:ascii="Times New Roman" w:eastAsia="Times New Roman" w:hAnsi="Times New Roman" w:cs="Times New Roman"/>
          <w:sz w:val="24"/>
          <w:szCs w:val="24"/>
        </w:rPr>
        <w:t>equested approval of a pass-through rate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0EEF">
        <w:rPr>
          <w:rFonts w:ascii="Times New Roman" w:eastAsia="Times New Roman" w:hAnsi="Times New Roman" w:cs="Times New Roman"/>
          <w:sz w:val="24"/>
          <w:szCs w:val="24"/>
        </w:rPr>
        <w:t xml:space="preserve">change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related to the water use fee imposed by the Lone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Star Groundwater Conservation District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 xml:space="preserve">MSEC requests approval to 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>reduce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 xml:space="preserve"> its </w:t>
      </w:r>
      <w:r w:rsidR="0041061E" w:rsidRPr="0041061E">
        <w:rPr>
          <w:rFonts w:ascii="Times New Roman" w:eastAsia="Times New Roman" w:hAnsi="Times New Roman" w:cs="Times New Roman"/>
          <w:sz w:val="24"/>
          <w:szCs w:val="24"/>
        </w:rPr>
        <w:t xml:space="preserve">pass-through fees </w:t>
      </w:r>
      <w:r w:rsidR="0041061E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MSEC customers from $0.12 per 1,000 gallons to $0.09 per 1,000 gallons considering MSEC’s line loss factor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, effective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January 1, 2020.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 T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he proposed pass-through rate change affects customers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in the Capitol Hills, Crown Oaks, Crown Ranch, Grand Lake Estates, Highland Ranch, Hills of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Montgomery, Lake Forest Lodge, Lake Forest Lodge South, Legacy Creek Estates, Lakeview,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Oaklawn Estates, Old Kentucky Farms, Montgomery Trace, Ridge Lake Shores, Stillwater Estates,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Valleywood</w:t>
      </w:r>
      <w:proofErr w:type="spellEnd"/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 xml:space="preserve"> Acres, Woodforest, and Woodforest Golf Course subdivisions.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DF1099" w14:textId="7FE998B2" w:rsidR="002503F6" w:rsidRPr="002503F6" w:rsidRDefault="00A020B2" w:rsidP="00884E0A">
      <w:pPr>
        <w:spacing w:after="12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503F6">
        <w:rPr>
          <w:rFonts w:ascii="Times New Roman" w:hAnsi="Times New Roman" w:cs="Times New Roman"/>
          <w:sz w:val="24"/>
          <w:szCs w:val="24"/>
        </w:rPr>
        <w:t xml:space="preserve">On </w:t>
      </w:r>
      <w:r w:rsidR="00CC017F" w:rsidRPr="002503F6">
        <w:rPr>
          <w:rFonts w:ascii="Times New Roman" w:hAnsi="Times New Roman" w:cs="Times New Roman"/>
          <w:sz w:val="24"/>
          <w:szCs w:val="24"/>
        </w:rPr>
        <w:t>January</w:t>
      </w:r>
      <w:r w:rsidRPr="002503F6">
        <w:rPr>
          <w:rFonts w:ascii="Times New Roman" w:hAnsi="Times New Roman" w:cs="Times New Roman"/>
          <w:sz w:val="24"/>
          <w:szCs w:val="24"/>
        </w:rPr>
        <w:t xml:space="preserve"> </w:t>
      </w:r>
      <w:r w:rsidR="004D6D0C" w:rsidRPr="002503F6">
        <w:rPr>
          <w:rFonts w:ascii="Times New Roman" w:hAnsi="Times New Roman" w:cs="Times New Roman"/>
          <w:sz w:val="24"/>
          <w:szCs w:val="24"/>
        </w:rPr>
        <w:t>2</w:t>
      </w:r>
      <w:r w:rsidR="00CC017F" w:rsidRPr="002503F6">
        <w:rPr>
          <w:rFonts w:ascii="Times New Roman" w:hAnsi="Times New Roman" w:cs="Times New Roman"/>
          <w:sz w:val="24"/>
          <w:szCs w:val="24"/>
        </w:rPr>
        <w:t>2</w:t>
      </w:r>
      <w:r w:rsidRPr="002503F6">
        <w:rPr>
          <w:rFonts w:ascii="Times New Roman" w:hAnsi="Times New Roman" w:cs="Times New Roman"/>
          <w:sz w:val="24"/>
          <w:szCs w:val="24"/>
        </w:rPr>
        <w:t>, 20</w:t>
      </w:r>
      <w:r w:rsidR="00CC017F" w:rsidRPr="002503F6">
        <w:rPr>
          <w:rFonts w:ascii="Times New Roman" w:hAnsi="Times New Roman" w:cs="Times New Roman"/>
          <w:sz w:val="24"/>
          <w:szCs w:val="24"/>
        </w:rPr>
        <w:t>20</w:t>
      </w:r>
      <w:r w:rsidR="00884E0A">
        <w:rPr>
          <w:rFonts w:ascii="Times New Roman" w:hAnsi="Times New Roman" w:cs="Times New Roman"/>
          <w:sz w:val="24"/>
          <w:szCs w:val="24"/>
        </w:rPr>
        <w:t>,</w:t>
      </w:r>
      <w:r w:rsidRPr="002503F6">
        <w:rPr>
          <w:rFonts w:ascii="Times New Roman" w:hAnsi="Times New Roman" w:cs="Times New Roman"/>
          <w:sz w:val="24"/>
          <w:szCs w:val="24"/>
        </w:rPr>
        <w:t xml:space="preserve"> the </w:t>
      </w:r>
      <w:r w:rsidR="00FB10CB" w:rsidRPr="002503F6">
        <w:rPr>
          <w:rFonts w:ascii="Times New Roman" w:hAnsi="Times New Roman" w:cs="Times New Roman"/>
          <w:sz w:val="24"/>
          <w:szCs w:val="24"/>
        </w:rPr>
        <w:t xml:space="preserve">administrative law judge </w:t>
      </w:r>
      <w:r w:rsidR="004D6D0C" w:rsidRPr="002503F6">
        <w:rPr>
          <w:rFonts w:ascii="Times New Roman" w:hAnsi="Times New Roman" w:cs="Times New Roman"/>
          <w:sz w:val="24"/>
          <w:szCs w:val="24"/>
        </w:rPr>
        <w:t xml:space="preserve">(ALJ) </w:t>
      </w:r>
      <w:r w:rsidRPr="002503F6">
        <w:rPr>
          <w:rFonts w:ascii="Times New Roman" w:hAnsi="Times New Roman" w:cs="Times New Roman"/>
          <w:sz w:val="24"/>
          <w:szCs w:val="24"/>
        </w:rPr>
        <w:t xml:space="preserve">issued a notice setting </w:t>
      </w:r>
      <w:r w:rsidR="00CC017F" w:rsidRPr="002503F6">
        <w:rPr>
          <w:rFonts w:ascii="Times New Roman" w:hAnsi="Times New Roman" w:cs="Times New Roman"/>
          <w:sz w:val="24"/>
          <w:szCs w:val="24"/>
        </w:rPr>
        <w:t>February 17, 2020</w:t>
      </w:r>
      <w:r w:rsidR="00CC017F" w:rsidRPr="00884E0A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CC017F" w:rsidRPr="00884E0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503F6">
        <w:rPr>
          <w:rFonts w:ascii="Times New Roman" w:hAnsi="Times New Roman" w:cs="Times New Roman"/>
          <w:sz w:val="24"/>
          <w:szCs w:val="24"/>
        </w:rPr>
        <w:t xml:space="preserve">as the deadline for Staff to file a </w:t>
      </w:r>
      <w:r w:rsidR="004D6D0C" w:rsidRPr="002503F6">
        <w:rPr>
          <w:rFonts w:ascii="Times New Roman" w:hAnsi="Times New Roman" w:cs="Times New Roman"/>
          <w:sz w:val="24"/>
          <w:szCs w:val="24"/>
        </w:rPr>
        <w:t>recommendation on the application, to address notice requirements, and to propose a procedural schedule, if necessary.  Therefore, t</w:t>
      </w:r>
      <w:r w:rsidRPr="002503F6">
        <w:rPr>
          <w:rFonts w:ascii="Times New Roman" w:hAnsi="Times New Roman" w:cs="Times New Roman"/>
          <w:sz w:val="24"/>
          <w:szCs w:val="24"/>
        </w:rPr>
        <w:t xml:space="preserve">his pleading is timely filed. </w:t>
      </w:r>
    </w:p>
    <w:p w14:paraId="2DB6162B" w14:textId="77777777" w:rsidR="00A020B2" w:rsidRPr="00A020B2" w:rsidRDefault="00A020B2" w:rsidP="00D61210">
      <w:pPr>
        <w:pStyle w:val="ListParagraph"/>
        <w:keepNext/>
        <w:numPr>
          <w:ilvl w:val="0"/>
          <w:numId w:val="1"/>
        </w:numPr>
        <w:spacing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>Staff</w:t>
      </w:r>
      <w:r w:rsid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>’s</w:t>
      </w: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recommendation</w:t>
      </w:r>
    </w:p>
    <w:p w14:paraId="6A288E2B" w14:textId="030FD214" w:rsidR="00CC017F" w:rsidRDefault="00A020B2" w:rsidP="00CC017F">
      <w:pPr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77743A">
        <w:rPr>
          <w:rFonts w:ascii="Times New Roman" w:eastAsia="Times New Roman" w:hAnsi="Times New Roman" w:cs="Times New Roman"/>
          <w:sz w:val="24"/>
          <w:szCs w:val="24"/>
        </w:rPr>
        <w:t xml:space="preserve">Staff has reviewed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MSEC</w:t>
      </w:r>
      <w:r w:rsidR="00CC017F">
        <w:rPr>
          <w:rFonts w:ascii="Times New Roman" w:eastAsia="Times New Roman" w:hAnsi="Times New Roman" w:cs="Times New Roman"/>
          <w:sz w:val="24"/>
          <w:szCs w:val="24"/>
        </w:rPr>
        <w:t xml:space="preserve">’s </w:t>
      </w:r>
      <w:r w:rsidRPr="0077743A">
        <w:rPr>
          <w:rFonts w:ascii="Times New Roman" w:eastAsia="Times New Roman" w:hAnsi="Times New Roman" w:cs="Times New Roman"/>
          <w:sz w:val="24"/>
          <w:szCs w:val="24"/>
        </w:rPr>
        <w:t>application and notice</w:t>
      </w:r>
      <w:r w:rsidR="004A00E2">
        <w:rPr>
          <w:rFonts w:ascii="Times New Roman" w:eastAsia="Times New Roman" w:hAnsi="Times New Roman" w:cs="Times New Roman"/>
          <w:sz w:val="24"/>
          <w:szCs w:val="24"/>
        </w:rPr>
        <w:t xml:space="preserve"> and, a</w:t>
      </w:r>
      <w:r w:rsidRPr="0077743A">
        <w:rPr>
          <w:rFonts w:ascii="Times New Roman" w:eastAsia="Times New Roman" w:hAnsi="Times New Roman" w:cs="Times New Roman"/>
          <w:sz w:val="24"/>
          <w:szCs w:val="24"/>
        </w:rPr>
        <w:t xml:space="preserve">s supported by the attached memorandum of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Leila Guerrero</w:t>
      </w:r>
      <w:r w:rsidR="004A00E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71798" w:rsidRPr="0077743A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  <w:r w:rsidRPr="00777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A00E2">
        <w:rPr>
          <w:rFonts w:ascii="Times New Roman" w:eastAsia="Times New Roman" w:hAnsi="Times New Roman" w:cs="Times New Roman"/>
          <w:sz w:val="24"/>
          <w:szCs w:val="24"/>
        </w:rPr>
        <w:t xml:space="preserve">recommends </w:t>
      </w:r>
      <w:r w:rsidRPr="0077743A">
        <w:rPr>
          <w:rFonts w:ascii="Times New Roman" w:eastAsia="Times New Roman" w:hAnsi="Times New Roman" w:cs="Times New Roman"/>
          <w:sz w:val="24"/>
          <w:szCs w:val="24"/>
        </w:rPr>
        <w:t>that the application</w:t>
      </w:r>
      <w:r w:rsidR="0008116F" w:rsidRPr="0077743A">
        <w:rPr>
          <w:rFonts w:ascii="Times New Roman" w:eastAsia="Times New Roman" w:hAnsi="Times New Roman" w:cs="Times New Roman"/>
          <w:sz w:val="24"/>
          <w:szCs w:val="24"/>
        </w:rPr>
        <w:t xml:space="preserve"> be found administratively complete and in compliance with 16 Texas Administrative Code (</w:t>
      </w:r>
      <w:proofErr w:type="gramStart"/>
      <w:r w:rsidR="0008116F" w:rsidRPr="0077743A">
        <w:rPr>
          <w:rFonts w:ascii="Times New Roman" w:eastAsia="Times New Roman" w:hAnsi="Times New Roman" w:cs="Times New Roman"/>
          <w:sz w:val="24"/>
          <w:szCs w:val="24"/>
        </w:rPr>
        <w:t xml:space="preserve">TAC) </w:t>
      </w:r>
      <w:r w:rsidR="00884E0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884E0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8116F" w:rsidRPr="007774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§ 24.25(b)(2)(F).  Accordingly, Staff recommends that the requested changes to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 xml:space="preserve">MSEC’s </w:t>
      </w:r>
      <w:r w:rsidR="0008116F" w:rsidRPr="0077743A">
        <w:rPr>
          <w:rFonts w:ascii="Times New Roman" w:eastAsia="Times New Roman" w:hAnsi="Times New Roman" w:cs="Times New Roman"/>
          <w:sz w:val="24"/>
          <w:szCs w:val="24"/>
        </w:rPr>
        <w:t xml:space="preserve">pass-through rates be approved.  </w:t>
      </w:r>
      <w:r w:rsidR="00CC017F" w:rsidRPr="00CC017F">
        <w:rPr>
          <w:rFonts w:ascii="Times New Roman" w:eastAsia="Times New Roman" w:hAnsi="Times New Roman" w:cs="Times New Roman"/>
          <w:sz w:val="24"/>
          <w:szCs w:val="24"/>
        </w:rPr>
        <w:t>The revised tariff implementing this rate change for these subdivisions is attached.</w:t>
      </w:r>
    </w:p>
    <w:p w14:paraId="068CD2AD" w14:textId="77777777" w:rsidR="00A020B2" w:rsidRPr="00A020B2" w:rsidRDefault="00A020B2" w:rsidP="00A020B2">
      <w:pPr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sz w:val="24"/>
          <w:szCs w:val="24"/>
        </w:rPr>
        <w:t>Further, notice in this proceeding is governed by 16 TAC § 2</w:t>
      </w:r>
      <w:r w:rsidR="00264EE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>.25(b)(2)(F)</w:t>
      </w:r>
      <w:r w:rsidR="0077743A">
        <w:rPr>
          <w:rFonts w:ascii="Times New Roman" w:eastAsia="Times New Roman" w:hAnsi="Times New Roman" w:cs="Times New Roman"/>
          <w:sz w:val="24"/>
          <w:szCs w:val="24"/>
        </w:rPr>
        <w:t>(ii)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64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>Staff has reviewed the notice attached to the application and determined that the affected customers have been appropriately informed of the proposed rate change.</w:t>
      </w:r>
    </w:p>
    <w:p w14:paraId="637AFCAE" w14:textId="77777777" w:rsidR="0050610D" w:rsidRDefault="00A020B2" w:rsidP="0050610D">
      <w:pPr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Therefore, Staff recommends that the application be approved, notice </w:t>
      </w:r>
      <w:r w:rsidR="0077743A">
        <w:rPr>
          <w:rFonts w:ascii="Times New Roman" w:eastAsia="Times New Roman" w:hAnsi="Times New Roman" w:cs="Times New Roman"/>
          <w:sz w:val="24"/>
          <w:szCs w:val="24"/>
        </w:rPr>
        <w:t xml:space="preserve">be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found </w:t>
      </w:r>
      <w:proofErr w:type="gramStart"/>
      <w:r w:rsidRPr="00A020B2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1F7C3E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no further procedural schedule </w:t>
      </w:r>
      <w:r w:rsidR="001F7C3E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 needed.</w:t>
      </w:r>
    </w:p>
    <w:p w14:paraId="003C8425" w14:textId="77777777" w:rsidR="001F7C3E" w:rsidRPr="00A020B2" w:rsidRDefault="001F7C3E" w:rsidP="001F7C3E">
      <w:pPr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2CA62641" w14:textId="77777777" w:rsidR="00A020B2" w:rsidRPr="00A020B2" w:rsidRDefault="00A020B2" w:rsidP="00D61210">
      <w:pPr>
        <w:pStyle w:val="ListParagraph"/>
        <w:keepNext/>
        <w:numPr>
          <w:ilvl w:val="0"/>
          <w:numId w:val="1"/>
        </w:numPr>
        <w:spacing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7D1668E6" w14:textId="77777777" w:rsidR="00A020B2" w:rsidRPr="00A020B2" w:rsidRDefault="00A020B2" w:rsidP="00A020B2">
      <w:pPr>
        <w:keepNext/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deeming the application and notice </w:t>
      </w:r>
      <w:proofErr w:type="gramStart"/>
      <w:r w:rsidRPr="00A020B2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 and approving the pass-through rate change.</w:t>
      </w:r>
    </w:p>
    <w:p w14:paraId="5FC32D40" w14:textId="77777777" w:rsidR="00A020B2" w:rsidRDefault="00A020B2" w:rsidP="00A020B2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72A2C7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A5359E3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0BC69A8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4D3D39E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76991CD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D614D18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CFB0AF6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E9C6C08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B905077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5092AA2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44823A3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73D2332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4ABF2CC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3428274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9F0E68B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9923019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DE153B8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FA33C39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9F3A209" w14:textId="77777777" w:rsidR="002503F6" w:rsidRDefault="002503F6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7883929" w14:textId="77777777" w:rsidR="00884E0A" w:rsidRDefault="00884E0A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DEB1FC2" w14:textId="77777777" w:rsidR="00884E0A" w:rsidRDefault="00884E0A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364AFEF" w14:textId="77777777" w:rsidR="00884E0A" w:rsidRDefault="00884E0A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FFE001A" w14:textId="77777777" w:rsidR="00884E0A" w:rsidRDefault="00884E0A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20638E8" w14:textId="77777777" w:rsidR="00884E0A" w:rsidRDefault="00884E0A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1CCC34A" w14:textId="77777777" w:rsidR="00884E0A" w:rsidRDefault="00884E0A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DABC717" w14:textId="565B70A0" w:rsidR="00D61210" w:rsidRPr="00D61210" w:rsidRDefault="00D61210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61210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Pr="00D61210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D61210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D61210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EE2FC6">
        <w:rPr>
          <w:rFonts w:ascii="Times New Roman" w:eastAsia="Times New Roman" w:hAnsi="Times New Roman" w:cs="Times New Roman"/>
          <w:noProof/>
          <w:sz w:val="24"/>
          <w:szCs w:val="20"/>
        </w:rPr>
        <w:t>February 18, 2020</w:t>
      </w:r>
      <w:r w:rsidRPr="00D61210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2201AB34" w14:textId="77777777" w:rsidR="00D61210" w:rsidRPr="00D61210" w:rsidRDefault="00D61210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511A84F" w14:textId="77777777" w:rsidR="00D61210" w:rsidRPr="00D61210" w:rsidRDefault="00D61210" w:rsidP="00D61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1729DF1" w14:textId="77777777" w:rsidR="00D61210" w:rsidRPr="00D61210" w:rsidRDefault="00D61210" w:rsidP="00D61210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61210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2521E5B8" w14:textId="77777777" w:rsidR="00D61210" w:rsidRPr="00D61210" w:rsidRDefault="00D61210" w:rsidP="00D61210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0767C0B" w14:textId="77777777" w:rsidR="00D61210" w:rsidRPr="00D61210" w:rsidRDefault="00D61210" w:rsidP="00D61210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C8179D0" w14:textId="77777777" w:rsidR="00D61210" w:rsidRPr="00D61210" w:rsidRDefault="00D61210" w:rsidP="00D61210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Thomas S. Hunter</w:t>
      </w:r>
    </w:p>
    <w:p w14:paraId="0E2B1185" w14:textId="77777777" w:rsidR="00D61210" w:rsidRPr="00D61210" w:rsidRDefault="00D61210" w:rsidP="00D61210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54BDB3B" w14:textId="77777777" w:rsidR="00D61210" w:rsidRPr="00D61210" w:rsidRDefault="00D61210" w:rsidP="00D6121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263DF3" w14:textId="77777777" w:rsidR="00D61210" w:rsidRPr="00D61210" w:rsidRDefault="00D61210" w:rsidP="00D6121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p w14:paraId="5823731C" w14:textId="77777777" w:rsidR="00D61210" w:rsidRPr="00D61210" w:rsidRDefault="00D61210" w:rsidP="00D6121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6303DF39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9776AF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0DD69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</w:t>
      </w:r>
    </w:p>
    <w:p w14:paraId="6B2AC3B5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Taylor P. Denison</w:t>
      </w:r>
    </w:p>
    <w:p w14:paraId="62A2EA4B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State Bar No. 24116344</w:t>
      </w:r>
    </w:p>
    <w:p w14:paraId="1F031CAF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55702C75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4B6657E6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3046F2C4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(512) 936-7203</w:t>
      </w:r>
    </w:p>
    <w:p w14:paraId="2CDC055F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0FC6E1E2" w14:textId="77777777" w:rsidR="00D61210" w:rsidRPr="00D61210" w:rsidRDefault="00D61210" w:rsidP="00D61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taylor.denison@puc.texas.gov</w:t>
      </w:r>
    </w:p>
    <w:p w14:paraId="11566D0A" w14:textId="77777777" w:rsidR="001F7C3E" w:rsidRDefault="001F7C3E" w:rsidP="0041061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87EB388" w14:textId="77777777" w:rsidR="002503F6" w:rsidRDefault="002503F6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33F7943" w14:textId="77777777" w:rsidR="002503F6" w:rsidRDefault="002503F6" w:rsidP="002503F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D77F10E" w14:textId="77777777" w:rsidR="002503F6" w:rsidRDefault="002503F6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9BFB4F1" w14:textId="77777777" w:rsidR="002503F6" w:rsidRDefault="002503F6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30DAB8C" w14:textId="77777777" w:rsidR="002503F6" w:rsidRDefault="002503F6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B68A848" w14:textId="77777777" w:rsidR="002503F6" w:rsidRDefault="002503F6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BA1D5DA" w14:textId="2E7AE324" w:rsidR="00D61210" w:rsidRPr="00D61210" w:rsidRDefault="00E37556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3755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TARIFF CONTROL NO.</w:t>
      </w:r>
      <w:r w:rsidR="00CC017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CC017F" w:rsidRPr="00CC017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50459</w:t>
      </w:r>
    </w:p>
    <w:p w14:paraId="4A95CF08" w14:textId="77777777" w:rsidR="00D61210" w:rsidRPr="00D61210" w:rsidRDefault="00D61210" w:rsidP="00D61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03440A4" w14:textId="77777777" w:rsidR="00D61210" w:rsidRPr="00D61210" w:rsidRDefault="00D61210" w:rsidP="00D6121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FA0D282" w14:textId="77777777" w:rsidR="00D61210" w:rsidRPr="00D61210" w:rsidRDefault="00D61210" w:rsidP="00D6121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B893AC" w14:textId="589961ED" w:rsidR="00D61210" w:rsidRPr="00D61210" w:rsidRDefault="00D61210" w:rsidP="00D6121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 xml:space="preserve">I certify that a copy of this document will be served on all parties of record on 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61210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6121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E2FC6">
        <w:rPr>
          <w:rFonts w:ascii="Times New Roman" w:eastAsia="Times New Roman" w:hAnsi="Times New Roman" w:cs="Times New Roman"/>
          <w:noProof/>
          <w:sz w:val="24"/>
          <w:szCs w:val="24"/>
        </w:rPr>
        <w:t>February 18, 2020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>, in accordance with 16 TAC § 22.74.</w:t>
      </w:r>
    </w:p>
    <w:p w14:paraId="7F063480" w14:textId="77777777" w:rsidR="00D61210" w:rsidRPr="00D61210" w:rsidRDefault="00D61210" w:rsidP="00D6121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191EFE" w14:textId="77777777" w:rsidR="00D61210" w:rsidRPr="00D61210" w:rsidRDefault="00D61210" w:rsidP="00D61210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14:paraId="5AC6BFED" w14:textId="77777777" w:rsidR="00D61210" w:rsidRPr="00D61210" w:rsidRDefault="00D61210" w:rsidP="00D61210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Taylor P. Denison</w:t>
      </w:r>
    </w:p>
    <w:p w14:paraId="15BDD625" w14:textId="77777777" w:rsidR="00D61210" w:rsidRPr="00D61210" w:rsidRDefault="00D61210" w:rsidP="00D61210"/>
    <w:p w14:paraId="2ECD0443" w14:textId="77777777" w:rsidR="00D61210" w:rsidRPr="00D61210" w:rsidRDefault="00D61210" w:rsidP="00D61210"/>
    <w:p w14:paraId="0A29485F" w14:textId="77777777" w:rsidR="00030E3D" w:rsidRPr="00D61210" w:rsidRDefault="00030E3D">
      <w:pPr>
        <w:rPr>
          <w:rFonts w:ascii="Times New Roman" w:hAnsi="Times New Roman" w:cs="Times New Roman"/>
          <w:sz w:val="24"/>
          <w:szCs w:val="24"/>
        </w:rPr>
      </w:pPr>
    </w:p>
    <w:sectPr w:rsidR="00030E3D" w:rsidRPr="00D6121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AF1D3" w14:textId="77777777" w:rsidR="00CC017F" w:rsidRDefault="00CC017F" w:rsidP="00CC017F">
      <w:pPr>
        <w:spacing w:after="0" w:line="240" w:lineRule="auto"/>
      </w:pPr>
      <w:r>
        <w:separator/>
      </w:r>
    </w:p>
  </w:endnote>
  <w:endnote w:type="continuationSeparator" w:id="0">
    <w:p w14:paraId="5B2038B8" w14:textId="77777777" w:rsidR="00CC017F" w:rsidRDefault="00CC017F" w:rsidP="00CC0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24F3F" w14:textId="77777777" w:rsidR="00CC017F" w:rsidRDefault="00CC017F" w:rsidP="00CC017F">
      <w:pPr>
        <w:spacing w:after="0" w:line="240" w:lineRule="auto"/>
      </w:pPr>
      <w:r>
        <w:separator/>
      </w:r>
    </w:p>
  </w:footnote>
  <w:footnote w:type="continuationSeparator" w:id="0">
    <w:p w14:paraId="67AF3D01" w14:textId="77777777" w:rsidR="00CC017F" w:rsidRDefault="00CC017F" w:rsidP="00CC017F">
      <w:pPr>
        <w:spacing w:after="0" w:line="240" w:lineRule="auto"/>
      </w:pPr>
      <w:r>
        <w:continuationSeparator/>
      </w:r>
    </w:p>
  </w:footnote>
  <w:footnote w:id="1">
    <w:p w14:paraId="154BD15A" w14:textId="74EADCD3" w:rsidR="00CC017F" w:rsidRPr="002503F6" w:rsidRDefault="00CC017F" w:rsidP="002503F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2503F6">
        <w:rPr>
          <w:rStyle w:val="FootnoteReference"/>
          <w:rFonts w:ascii="Times New Roman" w:hAnsi="Times New Roman" w:cs="Times New Roman"/>
        </w:rPr>
        <w:footnoteRef/>
      </w:r>
      <w:r w:rsidRPr="002503F6">
        <w:rPr>
          <w:rFonts w:ascii="Times New Roman" w:hAnsi="Times New Roman" w:cs="Times New Roman"/>
        </w:rPr>
        <w:t xml:space="preserve"> </w:t>
      </w:r>
      <w:r w:rsidR="002503F6" w:rsidRPr="002503F6">
        <w:rPr>
          <w:rFonts w:ascii="Times New Roman" w:hAnsi="Times New Roman" w:cs="Times New Roman"/>
        </w:rPr>
        <w:t>Pursuant to</w:t>
      </w:r>
      <w:r w:rsidR="002503F6">
        <w:rPr>
          <w:rFonts w:ascii="Times New Roman" w:hAnsi="Times New Roman" w:cs="Times New Roman"/>
        </w:rPr>
        <w:t xml:space="preserve"> 16</w:t>
      </w:r>
      <w:r w:rsidR="002503F6" w:rsidRPr="002503F6">
        <w:rPr>
          <w:rFonts w:ascii="Times New Roman" w:hAnsi="Times New Roman" w:cs="Times New Roman"/>
        </w:rPr>
        <w:t xml:space="preserve"> Texas Admin</w:t>
      </w:r>
      <w:r w:rsidR="002503F6">
        <w:rPr>
          <w:rFonts w:ascii="Times New Roman" w:hAnsi="Times New Roman" w:cs="Times New Roman"/>
        </w:rPr>
        <w:t>istrative</w:t>
      </w:r>
      <w:r w:rsidR="002503F6" w:rsidRPr="002503F6">
        <w:rPr>
          <w:rFonts w:ascii="Times New Roman" w:hAnsi="Times New Roman" w:cs="Times New Roman"/>
        </w:rPr>
        <w:t xml:space="preserve"> Code (TAC) § 22.4, if </w:t>
      </w:r>
      <w:r w:rsidR="002503F6">
        <w:rPr>
          <w:rFonts w:ascii="Times New Roman" w:hAnsi="Times New Roman" w:cs="Times New Roman"/>
        </w:rPr>
        <w:t>the</w:t>
      </w:r>
      <w:r w:rsidR="002503F6" w:rsidRPr="002503F6">
        <w:rPr>
          <w:rFonts w:ascii="Times New Roman" w:hAnsi="Times New Roman" w:cs="Times New Roman"/>
        </w:rPr>
        <w:t xml:space="preserve"> deadline is set on a day the </w:t>
      </w:r>
      <w:r w:rsidR="002503F6">
        <w:rPr>
          <w:rFonts w:ascii="Times New Roman" w:hAnsi="Times New Roman" w:cs="Times New Roman"/>
        </w:rPr>
        <w:t>C</w:t>
      </w:r>
      <w:r w:rsidR="002503F6" w:rsidRPr="002503F6">
        <w:rPr>
          <w:rFonts w:ascii="Times New Roman" w:hAnsi="Times New Roman" w:cs="Times New Roman"/>
        </w:rPr>
        <w:t xml:space="preserve">ommission is not open for business, the deadline is extended until the end of the next day on which the </w:t>
      </w:r>
      <w:r w:rsidR="002503F6">
        <w:rPr>
          <w:rFonts w:ascii="Times New Roman" w:hAnsi="Times New Roman" w:cs="Times New Roman"/>
        </w:rPr>
        <w:t>C</w:t>
      </w:r>
      <w:r w:rsidR="002503F6" w:rsidRPr="002503F6">
        <w:rPr>
          <w:rFonts w:ascii="Times New Roman" w:hAnsi="Times New Roman" w:cs="Times New Roman"/>
        </w:rPr>
        <w:t>ommission is open for business.</w:t>
      </w:r>
      <w:r w:rsidR="002503F6">
        <w:rPr>
          <w:rFonts w:ascii="Times New Roman" w:hAnsi="Times New Roman" w:cs="Times New Roman"/>
        </w:rPr>
        <w:t xml:space="preserve"> </w:t>
      </w:r>
      <w:r w:rsidR="002503F6" w:rsidRPr="002503F6">
        <w:rPr>
          <w:rFonts w:ascii="Times New Roman" w:hAnsi="Times New Roman" w:cs="Times New Roman"/>
        </w:rPr>
        <w:t>The Commission is closed on February 17, 2020.</w:t>
      </w:r>
      <w:r w:rsidR="002503F6">
        <w:rPr>
          <w:rFonts w:ascii="Times New Roman" w:hAnsi="Times New Roman" w:cs="Times New Roman"/>
        </w:rPr>
        <w:t xml:space="preserve"> </w:t>
      </w:r>
      <w:r w:rsidR="002503F6" w:rsidRPr="002503F6">
        <w:rPr>
          <w:rFonts w:ascii="Times New Roman" w:hAnsi="Times New Roman" w:cs="Times New Roman"/>
        </w:rPr>
        <w:t xml:space="preserve">Therefore, the deadline is </w:t>
      </w:r>
      <w:r w:rsidR="002503F6">
        <w:rPr>
          <w:rFonts w:ascii="Times New Roman" w:hAnsi="Times New Roman" w:cs="Times New Roman"/>
        </w:rPr>
        <w:t xml:space="preserve">extended to </w:t>
      </w:r>
      <w:r w:rsidR="002503F6" w:rsidRPr="002503F6">
        <w:rPr>
          <w:rFonts w:ascii="Times New Roman" w:hAnsi="Times New Roman" w:cs="Times New Roman"/>
        </w:rPr>
        <w:t>February 18, 2020.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11933"/>
    <w:multiLevelType w:val="hybridMultilevel"/>
    <w:tmpl w:val="03AC45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B2"/>
    <w:rsid w:val="00030E3D"/>
    <w:rsid w:val="00051397"/>
    <w:rsid w:val="0008116F"/>
    <w:rsid w:val="001F7C3E"/>
    <w:rsid w:val="002503F6"/>
    <w:rsid w:val="00264EE5"/>
    <w:rsid w:val="003665AC"/>
    <w:rsid w:val="00371798"/>
    <w:rsid w:val="003F6DD4"/>
    <w:rsid w:val="00405861"/>
    <w:rsid w:val="0041061E"/>
    <w:rsid w:val="004A00E2"/>
    <w:rsid w:val="004D6D0C"/>
    <w:rsid w:val="0050610D"/>
    <w:rsid w:val="006570C8"/>
    <w:rsid w:val="00726B6D"/>
    <w:rsid w:val="0077743A"/>
    <w:rsid w:val="00806E82"/>
    <w:rsid w:val="00884E0A"/>
    <w:rsid w:val="008B283C"/>
    <w:rsid w:val="0090196B"/>
    <w:rsid w:val="00940996"/>
    <w:rsid w:val="009E1694"/>
    <w:rsid w:val="00A020B2"/>
    <w:rsid w:val="00A16647"/>
    <w:rsid w:val="00CC017F"/>
    <w:rsid w:val="00D61210"/>
    <w:rsid w:val="00E37556"/>
    <w:rsid w:val="00E80EEF"/>
    <w:rsid w:val="00ED0523"/>
    <w:rsid w:val="00EE2FC6"/>
    <w:rsid w:val="00FB10CB"/>
    <w:rsid w:val="00FE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3C9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21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C01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01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017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0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13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3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3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3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39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E2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FC6"/>
  </w:style>
  <w:style w:type="paragraph" w:styleId="Footer">
    <w:name w:val="footer"/>
    <w:basedOn w:val="Normal"/>
    <w:link w:val="FooterChar"/>
    <w:uiPriority w:val="99"/>
    <w:unhideWhenUsed/>
    <w:rsid w:val="00EE2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ECAD7-17AC-49A0-A817-BC8FAFCF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2020-02-18T19:42:00Z</dcterms:created>
  <dcterms:modified xsi:type="dcterms:W3CDTF">2020-02-18T19:42:00Z</dcterms:modified>
</cp:coreProperties>
</file>